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8E6" w:rsidRDefault="00BB58E6" w:rsidP="00BB58E6">
      <w:pPr>
        <w:shd w:val="clear" w:color="auto" w:fill="FFFFFF"/>
        <w:spacing w:after="120" w:line="240" w:lineRule="auto"/>
        <w:jc w:val="center"/>
        <w:outlineLvl w:val="1"/>
        <w:rPr>
          <w:rFonts w:ascii="Times New Roman" w:eastAsia="Times New Roman" w:hAnsi="Times New Roman" w:cs="Times New Roman"/>
          <w:b/>
          <w:bCs/>
          <w:color w:val="484362"/>
          <w:sz w:val="24"/>
          <w:szCs w:val="24"/>
        </w:rPr>
      </w:pPr>
    </w:p>
    <w:p w:rsidR="00BB58E6" w:rsidRPr="00BB58E6" w:rsidRDefault="00BB58E6" w:rsidP="00BB58E6">
      <w:pPr>
        <w:shd w:val="clear" w:color="auto" w:fill="FFFFFF"/>
        <w:spacing w:after="120" w:line="240" w:lineRule="auto"/>
        <w:jc w:val="center"/>
        <w:outlineLvl w:val="1"/>
        <w:rPr>
          <w:rFonts w:ascii="Times New Roman" w:eastAsia="Times New Roman" w:hAnsi="Times New Roman" w:cs="Times New Roman"/>
          <w:b/>
          <w:bCs/>
          <w:color w:val="484362"/>
          <w:sz w:val="24"/>
          <w:szCs w:val="24"/>
        </w:rPr>
      </w:pPr>
      <w:bookmarkStart w:id="0" w:name="_GoBack"/>
      <w:r w:rsidRPr="00BB58E6">
        <w:rPr>
          <w:rFonts w:ascii="Times New Roman" w:eastAsia="Times New Roman" w:hAnsi="Times New Roman" w:cs="Times New Roman"/>
          <w:b/>
          <w:bCs/>
          <w:color w:val="484362"/>
          <w:sz w:val="24"/>
          <w:szCs w:val="24"/>
        </w:rPr>
        <w:t>Правила организованной перевозки групп детей на автобусе</w:t>
      </w:r>
    </w:p>
    <w:bookmarkEnd w:id="0"/>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Правовое регулирование деятельности в области перевозки группы детей автобусами на территории Российской Федерации, осуществляется Правилами организованной перевозки группы детей автобусами, утвержденных Постановлением Правительства РФ от 17 декабря 2013 года № 1177.</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hyperlink r:id="rId4" w:anchor="block_2000" w:history="1">
        <w:r w:rsidRPr="00BB58E6">
          <w:rPr>
            <w:rFonts w:ascii="Times New Roman" w:eastAsia="Times New Roman" w:hAnsi="Times New Roman" w:cs="Times New Roman"/>
            <w:color w:val="005DB7"/>
            <w:sz w:val="24"/>
            <w:szCs w:val="24"/>
            <w:u w:val="single"/>
          </w:rPr>
          <w:t>порядке</w:t>
        </w:r>
      </w:hyperlink>
      <w:r w:rsidRPr="00BB58E6">
        <w:rPr>
          <w:rFonts w:ascii="Times New Roman" w:eastAsia="Times New Roman" w:hAnsi="Times New Roman" w:cs="Times New Roman"/>
          <w:color w:val="4F4F4F"/>
          <w:sz w:val="24"/>
          <w:szCs w:val="24"/>
        </w:rPr>
        <w:t> к участию в дорожном движении и оснащен в установленном </w:t>
      </w:r>
      <w:hyperlink r:id="rId5" w:history="1">
        <w:r w:rsidRPr="00BB58E6">
          <w:rPr>
            <w:rFonts w:ascii="Times New Roman" w:eastAsia="Times New Roman" w:hAnsi="Times New Roman" w:cs="Times New Roman"/>
            <w:color w:val="005DB7"/>
            <w:sz w:val="24"/>
            <w:szCs w:val="24"/>
            <w:u w:val="single"/>
          </w:rPr>
          <w:t>порядке</w:t>
        </w:r>
      </w:hyperlink>
      <w:r w:rsidRPr="00BB58E6">
        <w:rPr>
          <w:rFonts w:ascii="Times New Roman" w:eastAsia="Times New Roman" w:hAnsi="Times New Roman" w:cs="Times New Roman"/>
          <w:color w:val="4F4F4F"/>
          <w:sz w:val="24"/>
          <w:szCs w:val="24"/>
        </w:rPr>
        <w:t> тахографом, а также аппаратурой спутниковой навигации ГЛОНАСС или ГЛОНАСС/GPS и оборудован ремнями безопасности.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При организованной перевозке группы детей при движении автобуса на его крыше или для осуществления организованной перевозки группы детей необходимо наличие следующих документов у водителя: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а) копия или оригинал договора фрахтования, заключенного в соответствии с </w:t>
      </w:r>
      <w:hyperlink r:id="rId6" w:anchor="block_27" w:history="1">
        <w:r w:rsidRPr="00BB58E6">
          <w:rPr>
            <w:rFonts w:ascii="Times New Roman" w:eastAsia="Times New Roman" w:hAnsi="Times New Roman" w:cs="Times New Roman"/>
            <w:color w:val="005DB7"/>
            <w:sz w:val="24"/>
            <w:szCs w:val="24"/>
            <w:u w:val="single"/>
          </w:rPr>
          <w:t>Федеральным законом</w:t>
        </w:r>
      </w:hyperlink>
      <w:r w:rsidRPr="00BB58E6">
        <w:rPr>
          <w:rFonts w:ascii="Times New Roman" w:eastAsia="Times New Roman" w:hAnsi="Times New Roman" w:cs="Times New Roman"/>
          <w:color w:val="4F4F4F"/>
          <w:sz w:val="24"/>
          <w:szCs w:val="24"/>
        </w:rPr>
        <w:t>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б)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в) список набора пищевых продуктов (сухих пайков, бутилированной воды) — в случае, нахождения детей в пути следования согласно графику движения более 3 часов;</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г) список (списки) всех пассажиров, включающий:</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детей (с указанием фамилии, имени, отчества (при наличии) и возраста или даты рождения каждого ребенка, номера контактного телефона родителей (законных представителей), пунктов посадки и (или) высадки каждого ребенка, — в случае если такие пункты являются промежуточными (не совпадают с пунктом отправления и (или) пунктом назначения маршрута);</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назначенных сопровождающих (с указанием фамилии, имени, отчества (при наличии) каждого сопровождающего, номера его контактного телефона);</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медицинского работника (с указанием фамилии, имени, отчества (при наличии), должности) с копией его лицензии на осуществление медицинской деятельности или копией договора с медицинской организацией или индивидуальным предпринимателем, имеющими соответствующую лицензию, — в случае организованной перевозке группы детей в междугородном сообщении организованной транспортной колонной в течение более 12 часов; </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xml:space="preserve">  — работников и (или) физических лиц, участвующих в организованной перевозке группы детей (с указанием фамилии, имени, отчества (при наличии) каждого работника и физического лица, номера его контактного телефона, пунктов посадки и (или) высадки </w:t>
      </w:r>
      <w:r w:rsidRPr="00BB58E6">
        <w:rPr>
          <w:rFonts w:ascii="Times New Roman" w:eastAsia="Times New Roman" w:hAnsi="Times New Roman" w:cs="Times New Roman"/>
          <w:color w:val="4F4F4F"/>
          <w:sz w:val="24"/>
          <w:szCs w:val="24"/>
        </w:rPr>
        <w:lastRenderedPageBreak/>
        <w:t>каждого работника и физического лица, — в случае если такие пункты являются промежуточными (не совпадают с пунктом отправления и (или) пунктом назначения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д) документ, содержащий сведения о водителе (водителях) (с указанием фамилии, имени, отчества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е) документ, содержащий порядок посадки пассажиров, в том числе детей, в автобус (по документам, в том числе по служебному удостоверению, по путевке, по карте учащегося и (или) в соответствии со списком (списками) пассажиров, удостоверяющим их право на проезд),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содержится в договоре фрахтования;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ж) маршрут перевозки с указанием:</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пункта отправления;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промежуточных пунктов посадки (высадки) (если имеются) детей, работников и физических лиц, участвующих в организованной перевозке группы детей;</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пункта прибытия;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мест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Для осуществления организованной перевозки группы детей ответственный или старший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отдых в ночное время, содержащий также наименование юридического лица или фамилию, имя и отчество (при наличии) индивидуального предпринимателя, размещающих детей на отдых в ночное время или осуществляющих деятельность в области оказания гостиничных услуг, либо реестровый номер осуществляющего организацию перевозки туроператора в едином федеральном реестре туроператоров.</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имеющие стаж работы в качестве водителя транспортного средства категории «D» не менее одного года на дату начала организованной перевозки группы детей из последнего года и одного месяца;</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прошедшие предрейсовый инструктаж по безопасности перевозки детей в соответствии с </w:t>
      </w:r>
      <w:hyperlink r:id="rId7" w:anchor="block_1000" w:history="1">
        <w:r w:rsidRPr="00BB58E6">
          <w:rPr>
            <w:rFonts w:ascii="Times New Roman" w:eastAsia="Times New Roman" w:hAnsi="Times New Roman" w:cs="Times New Roman"/>
            <w:color w:val="005DB7"/>
            <w:sz w:val="24"/>
            <w:szCs w:val="24"/>
            <w:u w:val="single"/>
          </w:rPr>
          <w:t>правилами</w:t>
        </w:r>
      </w:hyperlink>
      <w:r w:rsidRPr="00BB58E6">
        <w:rPr>
          <w:rFonts w:ascii="Times New Roman" w:eastAsia="Times New Roman" w:hAnsi="Times New Roman" w:cs="Times New Roman"/>
          <w:color w:val="4F4F4F"/>
          <w:sz w:val="24"/>
          <w:szCs w:val="24"/>
        </w:rPr>
        <w:t xml:space="preserve"> обеспечения безопасности перевозок пассажиров и грузов </w:t>
      </w:r>
      <w:r w:rsidRPr="00BB58E6">
        <w:rPr>
          <w:rFonts w:ascii="Times New Roman" w:eastAsia="Times New Roman" w:hAnsi="Times New Roman" w:cs="Times New Roman"/>
          <w:color w:val="4F4F4F"/>
          <w:sz w:val="24"/>
          <w:szCs w:val="24"/>
        </w:rPr>
        <w:lastRenderedPageBreak/>
        <w:t>автомобильным транспортом и городским наземным электрическим транспортом, утвержденными Министерством транспорта Российской Федерации;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прошедшие предрейсовый медицинский осмотр в </w:t>
      </w:r>
      <w:hyperlink r:id="rId8" w:anchor="block_33" w:history="1">
        <w:r w:rsidRPr="00BB58E6">
          <w:rPr>
            <w:rFonts w:ascii="Times New Roman" w:eastAsia="Times New Roman" w:hAnsi="Times New Roman" w:cs="Times New Roman"/>
            <w:color w:val="005DB7"/>
            <w:sz w:val="24"/>
            <w:szCs w:val="24"/>
            <w:u w:val="single"/>
          </w:rPr>
          <w:t>порядке</w:t>
        </w:r>
      </w:hyperlink>
      <w:r w:rsidRPr="00BB58E6">
        <w:rPr>
          <w:rFonts w:ascii="Times New Roman" w:eastAsia="Times New Roman" w:hAnsi="Times New Roman" w:cs="Times New Roman"/>
          <w:color w:val="4F4F4F"/>
          <w:sz w:val="24"/>
          <w:szCs w:val="24"/>
        </w:rPr>
        <w:t>, установленном Министерством здравоохранения Российской Федерации.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транспортных средств патрульным автомобилем (патрульными автомобилями) подразделения Госавтоинспекции в случае, если указанная перевозка осуществляется в составе не менее 3 автобусов, в установленном Министерством внутренних дел Российской Федерации </w:t>
      </w:r>
      <w:hyperlink r:id="rId9" w:anchor="block_1000" w:history="1">
        <w:r w:rsidRPr="00BB58E6">
          <w:rPr>
            <w:rFonts w:ascii="Times New Roman" w:eastAsia="Times New Roman" w:hAnsi="Times New Roman" w:cs="Times New Roman"/>
            <w:color w:val="005DB7"/>
            <w:sz w:val="24"/>
            <w:szCs w:val="24"/>
            <w:u w:val="single"/>
          </w:rPr>
          <w:t>порядке</w:t>
        </w:r>
      </w:hyperlink>
      <w:r w:rsidRPr="00BB58E6">
        <w:rPr>
          <w:rFonts w:ascii="Times New Roman" w:eastAsia="Times New Roman" w:hAnsi="Times New Roman" w:cs="Times New Roman"/>
          <w:color w:val="4F4F4F"/>
          <w:sz w:val="24"/>
          <w:szCs w:val="24"/>
        </w:rPr>
        <w:t> обеспечивают руководитель или должностное лицо организации, ответственные за обеспечение безопасности дорожного движения, а при организованной перевозке группы детей по договору фрахтования: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фрахтователь или фрахтовщик (по взаимной договоренности) — если фрахтователь является уполномоченным представителем юридического лица или индивидуальным предпринимателем (его уполномоченным представителем);</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 фрахтовщик — если фрахтователь является физическим лицом.</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 имеющим при себе копию лицензии на осуществление медицинской деятельности или копию договора с медицинской организацией или индивидуальным предпринимателем, имеющими соответствующую лицензию. Организованная перевозка группы детей без медицинского работника не допускается.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xml:space="preserve">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w:t>
      </w:r>
      <w:r w:rsidRPr="00BB58E6">
        <w:rPr>
          <w:rFonts w:ascii="Times New Roman" w:eastAsia="Times New Roman" w:hAnsi="Times New Roman" w:cs="Times New Roman"/>
          <w:color w:val="4F4F4F"/>
          <w:sz w:val="24"/>
          <w:szCs w:val="24"/>
        </w:rPr>
        <w:lastRenderedPageBreak/>
        <w:t>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Количество сопровождающих на 1 автобус назначается из расчета их нахождения у каждой предназначенной для посадки (высадки) пассажиров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Назначенный сопровождающий обязан перед началом движения автобуса убедиться, что дети пристегнуты ремнями безопасности, контролировать использование ими ремней безопасности в пути следования, обеспечивать порядок в салоне, не допуская подъем детей с мест и передвижение их по салону во время движения.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Назначенный сопровождающий также обязан выполнять требования руководителя организации или индивидуального предпринимателя — фрахтователя, доведенные до сопровождающего при проведении с ним инструктажа перед организованной перевозкой группы детей.</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Организованная перевозка группы детей без назначенных сопровождающих не допускается.</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для подготовки списка детей.</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При осуществлении перевозки двумя и более автобусами каждому водителю передаются сведения о нумерации автобуса при движении.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Организованная перевозка группы детей должна осуществляться с использованием ремней безопасности.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xml:space="preserve">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w:t>
      </w:r>
      <w:r w:rsidRPr="00BB58E6">
        <w:rPr>
          <w:rFonts w:ascii="Times New Roman" w:eastAsia="Times New Roman" w:hAnsi="Times New Roman" w:cs="Times New Roman"/>
          <w:color w:val="4F4F4F"/>
          <w:sz w:val="24"/>
          <w:szCs w:val="24"/>
        </w:rPr>
        <w:lastRenderedPageBreak/>
        <w:t>надзору в сфере защиты прав потребителей и благополучия человека или ее территориальным управлением.</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При организованной перевозке группы детей запрещено допускать в автобус и (или) перевозить в нем иных лиц, не включенных в списки.</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В случае неявки допущенных пассажиров, их данные вычеркиваются из списка.</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Консультацию и практическую помощь по вопросам защиты прав потребителей можно получить:</w:t>
      </w:r>
      <w:r w:rsidRPr="00BB58E6">
        <w:rPr>
          <w:rFonts w:ascii="Times New Roman" w:eastAsia="Times New Roman" w:hAnsi="Times New Roman" w:cs="Times New Roman"/>
          <w:color w:val="4F4F4F"/>
          <w:sz w:val="24"/>
          <w:szCs w:val="24"/>
        </w:rPr>
        <w:br/>
        <w:t xml:space="preserve">• в Общественной приемной Управления Роспотребнадзора по Новгородской области по адресу: В.Новгород, ул. Германа, д.14 </w:t>
      </w:r>
      <w:proofErr w:type="spellStart"/>
      <w:r w:rsidRPr="00BB58E6">
        <w:rPr>
          <w:rFonts w:ascii="Times New Roman" w:eastAsia="Times New Roman" w:hAnsi="Times New Roman" w:cs="Times New Roman"/>
          <w:color w:val="4F4F4F"/>
          <w:sz w:val="24"/>
          <w:szCs w:val="24"/>
        </w:rPr>
        <w:t>каб</w:t>
      </w:r>
      <w:proofErr w:type="spellEnd"/>
      <w:r w:rsidRPr="00BB58E6">
        <w:rPr>
          <w:rFonts w:ascii="Times New Roman" w:eastAsia="Times New Roman" w:hAnsi="Times New Roman" w:cs="Times New Roman"/>
          <w:color w:val="4F4F4F"/>
          <w:sz w:val="24"/>
          <w:szCs w:val="24"/>
        </w:rPr>
        <w:t>.  № 101 тел. 971-106, 971-117;</w:t>
      </w:r>
      <w:r w:rsidRPr="00BB58E6">
        <w:rPr>
          <w:rFonts w:ascii="Times New Roman" w:eastAsia="Times New Roman" w:hAnsi="Times New Roman" w:cs="Times New Roman"/>
          <w:color w:val="4F4F4F"/>
          <w:sz w:val="24"/>
          <w:szCs w:val="24"/>
        </w:rPr>
        <w:br/>
        <w:t>• в Центре по информированию и консультированию потребителей по адресу: г. Великий Новгород, ул. Германа 29а, каб.1.2 тел. 77-20-38</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 Работает Единый консультационный центр, который функционирует в круглосуточном режиме, </w:t>
      </w:r>
      <w:r w:rsidRPr="00BB58E6">
        <w:rPr>
          <w:rFonts w:ascii="Times New Roman" w:eastAsia="Times New Roman" w:hAnsi="Times New Roman" w:cs="Times New Roman"/>
          <w:b/>
          <w:bCs/>
          <w:color w:val="4F4F4F"/>
          <w:sz w:val="24"/>
          <w:szCs w:val="24"/>
        </w:rPr>
        <w:t>по телефону 8 800 555 49 43 (звонок бесплатный),</w:t>
      </w:r>
      <w:r w:rsidRPr="00BB58E6">
        <w:rPr>
          <w:rFonts w:ascii="Times New Roman" w:eastAsia="Times New Roman" w:hAnsi="Times New Roman" w:cs="Times New Roman"/>
          <w:color w:val="4F4F4F"/>
          <w:sz w:val="24"/>
          <w:szCs w:val="24"/>
        </w:rPr>
        <w:t> без выходных дней на русском и английском языках.</w:t>
      </w:r>
    </w:p>
    <w:p w:rsidR="00BB58E6" w:rsidRPr="00BB58E6" w:rsidRDefault="00BB58E6" w:rsidP="00BB58E6">
      <w:pPr>
        <w:shd w:val="clear" w:color="auto" w:fill="FFFFFF"/>
        <w:spacing w:after="240" w:line="240" w:lineRule="auto"/>
        <w:jc w:val="both"/>
        <w:rPr>
          <w:rFonts w:ascii="Times New Roman" w:eastAsia="Times New Roman" w:hAnsi="Times New Roman" w:cs="Times New Roman"/>
          <w:color w:val="4F4F4F"/>
          <w:sz w:val="24"/>
          <w:szCs w:val="24"/>
        </w:rPr>
      </w:pPr>
      <w:r w:rsidRPr="00BB58E6">
        <w:rPr>
          <w:rFonts w:ascii="Times New Roman" w:eastAsia="Times New Roman" w:hAnsi="Times New Roman" w:cs="Times New Roman"/>
          <w:color w:val="4F4F4F"/>
          <w:sz w:val="24"/>
          <w:szCs w:val="24"/>
        </w:rPr>
        <w:t>Дополнительно информируем, что функционирует Государственный информационный ресурс для потребителей </w:t>
      </w:r>
      <w:hyperlink r:id="rId10" w:history="1">
        <w:r w:rsidRPr="00BB58E6">
          <w:rPr>
            <w:rFonts w:ascii="Times New Roman" w:eastAsia="Times New Roman" w:hAnsi="Times New Roman" w:cs="Times New Roman"/>
            <w:color w:val="005DB7"/>
            <w:sz w:val="24"/>
            <w:szCs w:val="24"/>
            <w:u w:val="single"/>
          </w:rPr>
          <w:t>https://zpp.rospotrebnadzor.ru</w:t>
        </w:r>
      </w:hyperlink>
      <w:r w:rsidRPr="00BB58E6">
        <w:rPr>
          <w:rFonts w:ascii="Times New Roman" w:eastAsia="Times New Roman" w:hAnsi="Times New Roman" w:cs="Times New Roman"/>
          <w:color w:val="4F4F4F"/>
          <w:sz w:val="24"/>
          <w:szCs w:val="24"/>
        </w:rPr>
        <w:t>. Каждый потребитель может ознакомиться с многочисленными памятками, обучающими видеороликами, образцами претензионных и исковых заявлений. На ресурсе размещена вся информация о судебной практике Роспотребнадзора в сфере защиты прав потребителей.</w:t>
      </w:r>
    </w:p>
    <w:p w:rsidR="00E90768" w:rsidRDefault="00E90768"/>
    <w:sectPr w:rsidR="00E90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B58E6"/>
    <w:rsid w:val="00281E99"/>
    <w:rsid w:val="00BB58E6"/>
    <w:rsid w:val="00E90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26DC"/>
  <w15:docId w15:val="{5B27285F-C300-4C5E-9339-94D55C12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BB5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58E6"/>
    <w:rPr>
      <w:rFonts w:ascii="Times New Roman" w:eastAsia="Times New Roman" w:hAnsi="Times New Roman" w:cs="Times New Roman"/>
      <w:b/>
      <w:bCs/>
      <w:sz w:val="36"/>
      <w:szCs w:val="36"/>
    </w:rPr>
  </w:style>
  <w:style w:type="paragraph" w:styleId="a3">
    <w:name w:val="Normal (Web)"/>
    <w:basedOn w:val="a"/>
    <w:uiPriority w:val="99"/>
    <w:semiHidden/>
    <w:unhideWhenUsed/>
    <w:rsid w:val="00BB58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B58E6"/>
    <w:rPr>
      <w:color w:val="0000FF"/>
      <w:u w:val="single"/>
    </w:rPr>
  </w:style>
  <w:style w:type="character" w:styleId="a5">
    <w:name w:val="Strong"/>
    <w:basedOn w:val="a0"/>
    <w:uiPriority w:val="22"/>
    <w:qFormat/>
    <w:rsid w:val="00BB5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980038/79232c367b45a2128d6a8d7ae0217075/" TargetMode="External"/><Relationship Id="rId3" Type="http://schemas.openxmlformats.org/officeDocument/2006/relationships/webSettings" Target="webSettings.xml"/><Relationship Id="rId7" Type="http://schemas.openxmlformats.org/officeDocument/2006/relationships/hyperlink" Target="https://base.garant.ru/70674094/53f89421bbdaf741eb2d1ecc4ddb4c3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2157005/3e01a7fa47957b2f627d012fe630f5c6/" TargetMode="External"/><Relationship Id="rId11" Type="http://schemas.openxmlformats.org/officeDocument/2006/relationships/fontTable" Target="fontTable.xml"/><Relationship Id="rId5" Type="http://schemas.openxmlformats.org/officeDocument/2006/relationships/hyperlink" Target="https://base.garant.ru/70332054/" TargetMode="External"/><Relationship Id="rId10" Type="http://schemas.openxmlformats.org/officeDocument/2006/relationships/hyperlink" Target="https://zpp.rospotrebnadzor.ru/" TargetMode="External"/><Relationship Id="rId4" Type="http://schemas.openxmlformats.org/officeDocument/2006/relationships/hyperlink" Target="https://base.garant.ru/1305770/4288a49e38eebbaa5e5d5a8c716dfc29/" TargetMode="External"/><Relationship Id="rId9" Type="http://schemas.openxmlformats.org/officeDocument/2006/relationships/hyperlink" Target="https://base.garant.ru/71634706/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2074</Words>
  <Characters>11825</Characters>
  <Application>Microsoft Office Word</Application>
  <DocSecurity>0</DocSecurity>
  <Lines>98</Lines>
  <Paragraphs>27</Paragraphs>
  <ScaleCrop>false</ScaleCrop>
  <Company>Reanimator Extreme Edition</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Кочкин Максим Андреевич</cp:lastModifiedBy>
  <cp:revision>3</cp:revision>
  <dcterms:created xsi:type="dcterms:W3CDTF">2024-05-14T06:33:00Z</dcterms:created>
  <dcterms:modified xsi:type="dcterms:W3CDTF">2024-05-15T05:05:00Z</dcterms:modified>
</cp:coreProperties>
</file>